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214A5B" w14:textId="77777777" w:rsidR="000E1971" w:rsidRDefault="000E1971" w:rsidP="000E1971">
      <w:bookmarkStart w:id="0" w:name="_GoBack"/>
      <w:bookmarkEnd w:id="0"/>
      <w:r>
        <w:t>Organisme : Municipalité d’Henryville</w:t>
      </w:r>
    </w:p>
    <w:p w14:paraId="562E7A18" w14:textId="3C247670" w:rsidR="000E1971" w:rsidRDefault="000E1971" w:rsidP="000E1971">
      <w:r>
        <w:t>Catégorie : Conciergerie</w:t>
      </w:r>
    </w:p>
    <w:p w14:paraId="500EE048" w14:textId="61FA0B8B" w:rsidR="000E1971" w:rsidRDefault="000E1971" w:rsidP="000E1971">
      <w:r>
        <w:t>Type de poste : Temporaire, temps partiel</w:t>
      </w:r>
    </w:p>
    <w:p w14:paraId="65BF03C5" w14:textId="77777777" w:rsidR="000E1971" w:rsidRDefault="000E1971" w:rsidP="000E1971">
      <w:r>
        <w:t>Date de début de la publication : 2 décembre 2021</w:t>
      </w:r>
    </w:p>
    <w:p w14:paraId="6C007FB2" w14:textId="34B515BB" w:rsidR="000E1971" w:rsidRDefault="000E1971" w:rsidP="000E1971">
      <w:r>
        <w:t>Date de fin de la publication : 16 décembre 2021</w:t>
      </w:r>
    </w:p>
    <w:p w14:paraId="6A2FB56A" w14:textId="77777777" w:rsidR="000E1971" w:rsidRDefault="000E1971" w:rsidP="000E1971"/>
    <w:p w14:paraId="434F971F" w14:textId="77777777" w:rsidR="000E1971" w:rsidRPr="008330E1" w:rsidRDefault="000E1971" w:rsidP="000E1971">
      <w:pPr>
        <w:rPr>
          <w:b/>
          <w:bCs/>
        </w:rPr>
      </w:pPr>
      <w:r w:rsidRPr="008330E1">
        <w:rPr>
          <w:b/>
          <w:bCs/>
        </w:rPr>
        <w:t xml:space="preserve">Responsabilités : </w:t>
      </w:r>
    </w:p>
    <w:p w14:paraId="5F656484" w14:textId="2ADD043E" w:rsidR="000E1971" w:rsidRDefault="000E1971" w:rsidP="000E1971">
      <w:r>
        <w:t>La municipalité d’Henryville est à la recherche d’un concierge au Centre Récréatif et au CLSC;</w:t>
      </w:r>
    </w:p>
    <w:p w14:paraId="4FCDF724" w14:textId="54353E43" w:rsidR="000E1971" w:rsidRDefault="000E1971" w:rsidP="000E1971">
      <w:pPr>
        <w:pStyle w:val="Sansinterligne"/>
      </w:pPr>
      <w:r>
        <w:t>Sous l’autorité de la Directrice générale, le con</w:t>
      </w:r>
      <w:r w:rsidR="00D90C02">
        <w:t xml:space="preserve">cierge effectue des travaux comportant le nettoyage et la désinfection du Centre récréatif sur 3 étages et du CLSC : les salles de toilettes, </w:t>
      </w:r>
      <w:r w:rsidR="00287FC6">
        <w:t>débouche</w:t>
      </w:r>
      <w:r w:rsidR="00ED60C9">
        <w:t>r</w:t>
      </w:r>
      <w:r w:rsidR="00287FC6">
        <w:t xml:space="preserve"> les toilettes, éviers et lavabos, </w:t>
      </w:r>
      <w:r w:rsidR="00D90C02">
        <w:t>salle de douche, l’entrée principale, la salle d’entente, une autre salle et les bureaux occupés par les médecins;</w:t>
      </w:r>
    </w:p>
    <w:p w14:paraId="4FDF709B" w14:textId="49EFD980" w:rsidR="00D90C02" w:rsidRDefault="00D90C02" w:rsidP="000E1971">
      <w:pPr>
        <w:pStyle w:val="Sansinterligne"/>
      </w:pPr>
    </w:p>
    <w:p w14:paraId="206D39D9" w14:textId="77777777" w:rsidR="00530F96" w:rsidRDefault="00D90C02" w:rsidP="000E1971">
      <w:pPr>
        <w:pStyle w:val="Sansinterligne"/>
      </w:pPr>
      <w:r>
        <w:t>Il balaie, nettoie, lave</w:t>
      </w:r>
      <w:r w:rsidR="00530F96">
        <w:t xml:space="preserve"> </w:t>
      </w:r>
      <w:r>
        <w:t>les planchers dans toutes les pièces;</w:t>
      </w:r>
      <w:r w:rsidR="00530F96">
        <w:t xml:space="preserve"> </w:t>
      </w:r>
    </w:p>
    <w:p w14:paraId="52BAC9B4" w14:textId="77777777" w:rsidR="00530F96" w:rsidRDefault="00530F96" w:rsidP="000E1971">
      <w:pPr>
        <w:pStyle w:val="Sansinterligne"/>
      </w:pPr>
    </w:p>
    <w:p w14:paraId="1177F29F" w14:textId="5078EF93" w:rsidR="00D90C02" w:rsidRDefault="00530F96" w:rsidP="000E1971">
      <w:pPr>
        <w:pStyle w:val="Sansinterligne"/>
      </w:pPr>
      <w:r>
        <w:t>Une fois par mois lave les vitres Intérieures au Centre récréatif, à tous les six mois polit les planchers ainsi qu’au CLSC;</w:t>
      </w:r>
    </w:p>
    <w:p w14:paraId="2B8EFC17" w14:textId="77777777" w:rsidR="000E1971" w:rsidRDefault="000E1971" w:rsidP="000E1971">
      <w:pPr>
        <w:pStyle w:val="Sansinterligne"/>
      </w:pPr>
    </w:p>
    <w:p w14:paraId="438DCB12" w14:textId="488288F1" w:rsidR="000E1971" w:rsidRDefault="00287FC6" w:rsidP="000E1971">
      <w:pPr>
        <w:pStyle w:val="Sansinterligne"/>
      </w:pPr>
      <w:r>
        <w:t>Lave et nettoie les portes, cloisons, salles de réunion, bureaux, bibliothèque, époussette le mobilier et les allèges de fenêtres;</w:t>
      </w:r>
    </w:p>
    <w:p w14:paraId="52CC71BF" w14:textId="08349152" w:rsidR="00287FC6" w:rsidRDefault="00287FC6" w:rsidP="000E1971">
      <w:pPr>
        <w:pStyle w:val="Sansinterligne"/>
      </w:pPr>
    </w:p>
    <w:p w14:paraId="63B79D9A" w14:textId="3D1C9935" w:rsidR="00287FC6" w:rsidRDefault="00287FC6" w:rsidP="000E1971">
      <w:pPr>
        <w:pStyle w:val="Sansinterligne"/>
      </w:pPr>
      <w:r>
        <w:t>Vide les corbeilles de papier, les paniers à rebuts;</w:t>
      </w:r>
    </w:p>
    <w:p w14:paraId="0D2E4CB1" w14:textId="4440CBE3" w:rsidR="00287FC6" w:rsidRDefault="00287FC6" w:rsidP="000E1971">
      <w:pPr>
        <w:pStyle w:val="Sansinterligne"/>
      </w:pPr>
    </w:p>
    <w:p w14:paraId="31B44A41" w14:textId="3966368B" w:rsidR="000E1971" w:rsidRDefault="00287FC6" w:rsidP="000E1971">
      <w:pPr>
        <w:pStyle w:val="Sansinterligne"/>
      </w:pPr>
      <w:r>
        <w:t>S’assure des quantités suffisantes de savon, serviettes et papier hyg</w:t>
      </w:r>
      <w:r w:rsidR="00A8475A">
        <w:t>i</w:t>
      </w:r>
      <w:r>
        <w:t>énique;</w:t>
      </w:r>
    </w:p>
    <w:p w14:paraId="7998209F" w14:textId="77777777" w:rsidR="000E1971" w:rsidRDefault="000E1971" w:rsidP="000E1971">
      <w:pPr>
        <w:pStyle w:val="Sansinterligne"/>
      </w:pPr>
    </w:p>
    <w:p w14:paraId="5C28765C" w14:textId="77777777" w:rsidR="000E1971" w:rsidRDefault="000E1971" w:rsidP="000E1971">
      <w:pPr>
        <w:pStyle w:val="Sansinterligne"/>
        <w:rPr>
          <w:b/>
          <w:bCs/>
        </w:rPr>
      </w:pPr>
      <w:r w:rsidRPr="008330E1">
        <w:rPr>
          <w:b/>
          <w:bCs/>
        </w:rPr>
        <w:t>Exigences :</w:t>
      </w:r>
    </w:p>
    <w:p w14:paraId="17519857" w14:textId="77777777" w:rsidR="000E1971" w:rsidRDefault="000E1971" w:rsidP="000E1971">
      <w:pPr>
        <w:pStyle w:val="Sansinterligne"/>
        <w:rPr>
          <w:b/>
          <w:bCs/>
        </w:rPr>
      </w:pPr>
    </w:p>
    <w:p w14:paraId="007A8A67" w14:textId="579042BF" w:rsidR="000E1971" w:rsidRDefault="004A0692" w:rsidP="000E1971">
      <w:pPr>
        <w:pStyle w:val="Sansinterligne"/>
      </w:pPr>
      <w:r>
        <w:t>DES en entretien général d’immeubles ou tout autre expérience connexe;</w:t>
      </w:r>
    </w:p>
    <w:p w14:paraId="545D8A9A" w14:textId="5BF24739" w:rsidR="004A0692" w:rsidRDefault="004A0692" w:rsidP="000E1971">
      <w:pPr>
        <w:pStyle w:val="Sansinterligne"/>
      </w:pPr>
      <w:r>
        <w:t>Détenir un permis de conduire valide;</w:t>
      </w:r>
    </w:p>
    <w:p w14:paraId="78A34127" w14:textId="0CADF9C0" w:rsidR="004A0692" w:rsidRDefault="004A0692" w:rsidP="000E1971">
      <w:pPr>
        <w:pStyle w:val="Sansinterligne"/>
      </w:pPr>
      <w:r>
        <w:t>Expérience d’un an (un atout)</w:t>
      </w:r>
    </w:p>
    <w:p w14:paraId="781C4185" w14:textId="0952E8E9" w:rsidR="000E1971" w:rsidRDefault="000E1971" w:rsidP="000E1971">
      <w:pPr>
        <w:pStyle w:val="Sansinterligne"/>
      </w:pPr>
      <w:r>
        <w:t>Excellente maîtrise du français écrit et oral;</w:t>
      </w:r>
    </w:p>
    <w:p w14:paraId="4CBDE1ED" w14:textId="6B0D5186" w:rsidR="004A0692" w:rsidRDefault="004A0692" w:rsidP="000E1971">
      <w:pPr>
        <w:pStyle w:val="Sansinterligne"/>
      </w:pPr>
      <w:r>
        <w:t>Apte à satisfaire les exigences physiques du poste</w:t>
      </w:r>
    </w:p>
    <w:p w14:paraId="78FD6A34" w14:textId="493295E2" w:rsidR="00530F96" w:rsidRDefault="00530F96" w:rsidP="000E1971">
      <w:pPr>
        <w:pStyle w:val="Sansinterligne"/>
      </w:pPr>
      <w:r>
        <w:t>Requiert une complète discrétion.</w:t>
      </w:r>
    </w:p>
    <w:p w14:paraId="2EC72A68" w14:textId="77777777" w:rsidR="004A0692" w:rsidRDefault="004A0692" w:rsidP="000E1971">
      <w:pPr>
        <w:pStyle w:val="Sansinterligne"/>
      </w:pPr>
    </w:p>
    <w:p w14:paraId="005E2436" w14:textId="38836F3E" w:rsidR="000E1971" w:rsidRPr="004A0692" w:rsidRDefault="004A0692" w:rsidP="000E1971">
      <w:pPr>
        <w:pStyle w:val="Sansinterligne"/>
        <w:rPr>
          <w:b/>
          <w:bCs/>
        </w:rPr>
      </w:pPr>
      <w:r w:rsidRPr="004A0692">
        <w:rPr>
          <w:b/>
          <w:bCs/>
        </w:rPr>
        <w:t>Aptitudes recherchées</w:t>
      </w:r>
    </w:p>
    <w:p w14:paraId="369FEEFB" w14:textId="76D06BA0" w:rsidR="000E1971" w:rsidRDefault="004A0692" w:rsidP="000E1971">
      <w:pPr>
        <w:pStyle w:val="Sansinterligne"/>
      </w:pPr>
      <w:r>
        <w:t>Autonomie, sens des responsabilités et de l’organisation;</w:t>
      </w:r>
    </w:p>
    <w:p w14:paraId="34BDCC84" w14:textId="0C4B82F1" w:rsidR="004A0692" w:rsidRDefault="004A0692" w:rsidP="000E1971">
      <w:pPr>
        <w:pStyle w:val="Sansinterligne"/>
      </w:pPr>
      <w:r>
        <w:t>Souci du détail</w:t>
      </w:r>
    </w:p>
    <w:p w14:paraId="47EB13DE" w14:textId="77777777" w:rsidR="004A0692" w:rsidRDefault="004A0692" w:rsidP="000E1971">
      <w:pPr>
        <w:pStyle w:val="Sansinterligne"/>
      </w:pPr>
    </w:p>
    <w:p w14:paraId="309FD1FA" w14:textId="4C56581C" w:rsidR="000E1971" w:rsidRDefault="000E1971" w:rsidP="000E1971">
      <w:pPr>
        <w:pStyle w:val="Sansinterligne"/>
        <w:rPr>
          <w:b/>
          <w:bCs/>
        </w:rPr>
      </w:pPr>
      <w:r w:rsidRPr="00E90B21">
        <w:rPr>
          <w:b/>
          <w:bCs/>
        </w:rPr>
        <w:t>Conditions salariales</w:t>
      </w:r>
      <w:r w:rsidR="004A0692">
        <w:rPr>
          <w:b/>
          <w:bCs/>
        </w:rPr>
        <w:t xml:space="preserve"> et horaire de travail</w:t>
      </w:r>
    </w:p>
    <w:p w14:paraId="277EFCF8" w14:textId="4DBB84EB" w:rsidR="004A0692" w:rsidRDefault="004A0692" w:rsidP="000E1971">
      <w:pPr>
        <w:pStyle w:val="Sansinterligne"/>
        <w:rPr>
          <w:b/>
          <w:bCs/>
        </w:rPr>
      </w:pPr>
    </w:p>
    <w:p w14:paraId="0BB9A93A" w14:textId="658FAEE4" w:rsidR="000E1971" w:rsidRDefault="000E1971" w:rsidP="000E1971">
      <w:pPr>
        <w:pStyle w:val="Sansinterligne"/>
      </w:pPr>
      <w:r>
        <w:t xml:space="preserve">Taux horaire de : </w:t>
      </w:r>
      <w:proofErr w:type="gramStart"/>
      <w:r w:rsidR="004A0692">
        <w:t>15</w:t>
      </w:r>
      <w:r w:rsidRPr="00E90B21">
        <w:t>.$</w:t>
      </w:r>
      <w:proofErr w:type="gramEnd"/>
      <w:r>
        <w:t xml:space="preserve">   </w:t>
      </w:r>
      <w:r w:rsidR="004A0692">
        <w:t xml:space="preserve">             </w:t>
      </w:r>
      <w:r>
        <w:t xml:space="preserve"> 2</w:t>
      </w:r>
      <w:r w:rsidR="00ED60C9">
        <w:t>0</w:t>
      </w:r>
      <w:r>
        <w:t>hr</w:t>
      </w:r>
      <w:r w:rsidR="00ED60C9">
        <w:t>/</w:t>
      </w:r>
      <w:r>
        <w:t xml:space="preserve"> par semaine</w:t>
      </w:r>
      <w:r w:rsidR="00ED60C9">
        <w:t xml:space="preserve"> réparties sur 6 jours</w:t>
      </w:r>
    </w:p>
    <w:p w14:paraId="6C9DDE86" w14:textId="77777777" w:rsidR="000E1971" w:rsidRDefault="000E1971" w:rsidP="000E1971">
      <w:pPr>
        <w:pStyle w:val="Sansinterligne"/>
      </w:pPr>
    </w:p>
    <w:p w14:paraId="7F6EAD51" w14:textId="77777777" w:rsidR="000E1971" w:rsidRDefault="000E1971" w:rsidP="000E1971">
      <w:pPr>
        <w:pStyle w:val="Sansinterligne"/>
      </w:pPr>
      <w:r>
        <w:t>Responsable :</w:t>
      </w:r>
      <w:r>
        <w:tab/>
      </w:r>
      <w:r>
        <w:tab/>
      </w:r>
      <w:r>
        <w:tab/>
        <w:t>Sylvie Larose Asselin</w:t>
      </w:r>
    </w:p>
    <w:p w14:paraId="53FBF955" w14:textId="77777777" w:rsidR="000E1971" w:rsidRDefault="000E1971" w:rsidP="000E1971">
      <w:pPr>
        <w:pStyle w:val="Sansinterligne"/>
      </w:pPr>
    </w:p>
    <w:p w14:paraId="049903EE" w14:textId="77777777" w:rsidR="000E1971" w:rsidRDefault="000E1971" w:rsidP="000E1971">
      <w:pPr>
        <w:pStyle w:val="Sansinterligne"/>
      </w:pPr>
      <w:r>
        <w:t>Courriel :</w:t>
      </w:r>
      <w:r>
        <w:tab/>
      </w:r>
      <w:r>
        <w:tab/>
      </w:r>
      <w:r>
        <w:tab/>
      </w:r>
      <w:hyperlink r:id="rId4" w:history="1">
        <w:r w:rsidRPr="00BC0C66">
          <w:rPr>
            <w:rStyle w:val="Lienhypertexte"/>
          </w:rPr>
          <w:t>henryville@mrchr.qc.ca</w:t>
        </w:r>
      </w:hyperlink>
    </w:p>
    <w:p w14:paraId="441580D2" w14:textId="77777777" w:rsidR="00E825C1" w:rsidRDefault="00E825C1"/>
    <w:sectPr w:rsidR="00E825C1" w:rsidSect="000E1971">
      <w:pgSz w:w="12240" w:h="20160" w:code="5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971"/>
    <w:rsid w:val="000E1971"/>
    <w:rsid w:val="001B51BB"/>
    <w:rsid w:val="00287FC6"/>
    <w:rsid w:val="004A0692"/>
    <w:rsid w:val="00530F96"/>
    <w:rsid w:val="00A8475A"/>
    <w:rsid w:val="00D90C02"/>
    <w:rsid w:val="00E825C1"/>
    <w:rsid w:val="00ED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FE1CE61"/>
  <w15:chartTrackingRefBased/>
  <w15:docId w15:val="{BFCA5080-50E4-49FC-8CCB-249741AF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19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0E1971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0E19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enryville@mrchr.qc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DG</dc:creator>
  <cp:keywords/>
  <dc:description/>
  <cp:lastModifiedBy>Inspecteur</cp:lastModifiedBy>
  <cp:revision>2</cp:revision>
  <dcterms:created xsi:type="dcterms:W3CDTF">2021-12-02T21:30:00Z</dcterms:created>
  <dcterms:modified xsi:type="dcterms:W3CDTF">2021-12-02T21:30:00Z</dcterms:modified>
</cp:coreProperties>
</file>